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FF0" w:rsidRDefault="00DC3FF0" w:rsidP="00DC3FF0">
      <w:pPr>
        <w:suppressAutoHyphens/>
        <w:adjustRightInd w:val="0"/>
        <w:jc w:val="center"/>
        <w:rPr>
          <w:rFonts w:ascii="Verdana" w:eastAsiaTheme="minorHAnsi" w:hAnsi="Verdana" w:cs="Verdana"/>
          <w:b/>
          <w:bCs/>
          <w:lang w:val="de" w:eastAsia="en-US"/>
        </w:rPr>
      </w:pPr>
      <w:r>
        <w:rPr>
          <w:rFonts w:ascii="Calibri" w:eastAsiaTheme="minorHAnsi" w:hAnsi="Calibri" w:cs="Calibri"/>
          <w:noProof/>
          <w:sz w:val="22"/>
          <w:szCs w:val="22"/>
          <w:lang w:val="de" w:eastAsia="en-US"/>
        </w:rPr>
        <w:drawing>
          <wp:inline distT="0" distB="0" distL="0" distR="0">
            <wp:extent cx="876300" cy="8858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r>
        <w:rPr>
          <w:rFonts w:ascii="Verdana" w:eastAsiaTheme="minorHAnsi" w:hAnsi="Verdana" w:cs="Verdana"/>
          <w:b/>
          <w:bCs/>
          <w:lang w:val="de" w:eastAsia="en-US"/>
        </w:rPr>
        <w:t>PRESSEMITTEILUNG</w:t>
      </w:r>
    </w:p>
    <w:p w:rsidR="00DC3FF0" w:rsidRDefault="00DC3FF0" w:rsidP="00DC3FF0">
      <w:pPr>
        <w:suppressAutoHyphens/>
        <w:adjustRightInd w:val="0"/>
        <w:rPr>
          <w:rFonts w:ascii="Verdana" w:eastAsiaTheme="minorHAnsi" w:hAnsi="Verdana" w:cs="Verdana"/>
          <w:lang w:val="de" w:eastAsia="en-US"/>
        </w:rPr>
      </w:pPr>
    </w:p>
    <w:p w:rsidR="00DC3FF0" w:rsidRDefault="00DC3FF0" w:rsidP="00DC3FF0">
      <w:pPr>
        <w:suppressAutoHyphens/>
        <w:adjustRightInd w:val="0"/>
        <w:jc w:val="center"/>
        <w:rPr>
          <w:rFonts w:ascii="Verdana" w:eastAsiaTheme="minorHAnsi" w:hAnsi="Verdana" w:cs="Verdana"/>
          <w:b/>
          <w:bCs/>
          <w:color w:val="000000"/>
          <w:sz w:val="28"/>
          <w:szCs w:val="28"/>
          <w:lang w:val="de" w:eastAsia="en-US"/>
        </w:rPr>
      </w:pPr>
      <w:r>
        <w:rPr>
          <w:rFonts w:ascii="Verdana" w:eastAsiaTheme="minorHAnsi" w:hAnsi="Verdana" w:cs="Verdana"/>
          <w:b/>
          <w:bCs/>
          <w:color w:val="000000"/>
          <w:sz w:val="28"/>
          <w:szCs w:val="28"/>
          <w:lang w:val="de" w:eastAsia="en-US"/>
        </w:rPr>
        <w:t xml:space="preserve">Lesung mit </w:t>
      </w:r>
      <w:r w:rsidR="007D5AD9">
        <w:rPr>
          <w:rFonts w:ascii="Verdana" w:eastAsiaTheme="minorHAnsi" w:hAnsi="Verdana" w:cs="Verdana"/>
          <w:b/>
          <w:bCs/>
          <w:color w:val="000000"/>
          <w:sz w:val="28"/>
          <w:szCs w:val="28"/>
          <w:lang w:val="de" w:eastAsia="en-US"/>
        </w:rPr>
        <w:t>Valerie Fritsch</w:t>
      </w:r>
    </w:p>
    <w:p w:rsidR="00DC3FF0" w:rsidRDefault="00DC3FF0" w:rsidP="00DC3FF0">
      <w:pPr>
        <w:suppressAutoHyphens/>
        <w:adjustRightInd w:val="0"/>
        <w:jc w:val="center"/>
        <w:rPr>
          <w:rFonts w:ascii="Verdana" w:eastAsiaTheme="minorHAnsi" w:hAnsi="Verdana" w:cs="Verdana"/>
          <w:b/>
          <w:bCs/>
          <w:color w:val="C10000"/>
          <w:sz w:val="28"/>
          <w:szCs w:val="28"/>
          <w:lang w:val="de" w:eastAsia="en-US"/>
        </w:rPr>
      </w:pPr>
      <w:r>
        <w:rPr>
          <w:rFonts w:ascii="Verdana" w:eastAsiaTheme="minorHAnsi" w:hAnsi="Verdana" w:cs="Verdana"/>
          <w:b/>
          <w:bCs/>
          <w:color w:val="C10000"/>
          <w:sz w:val="28"/>
          <w:szCs w:val="28"/>
          <w:lang w:val="de" w:eastAsia="en-US"/>
        </w:rPr>
        <w:t>„</w:t>
      </w:r>
      <w:r w:rsidR="007D5AD9">
        <w:rPr>
          <w:rFonts w:ascii="Verdana" w:eastAsiaTheme="minorHAnsi" w:hAnsi="Verdana" w:cs="Verdana"/>
          <w:b/>
          <w:bCs/>
          <w:color w:val="C10000"/>
          <w:sz w:val="28"/>
          <w:szCs w:val="28"/>
          <w:lang w:val="de" w:eastAsia="en-US"/>
        </w:rPr>
        <w:t>Zitronen</w:t>
      </w:r>
      <w:r>
        <w:rPr>
          <w:rFonts w:ascii="Verdana" w:eastAsiaTheme="minorHAnsi" w:hAnsi="Verdana" w:cs="Verdana"/>
          <w:b/>
          <w:bCs/>
          <w:color w:val="C10000"/>
          <w:sz w:val="28"/>
          <w:szCs w:val="28"/>
          <w:lang w:val="de" w:eastAsia="en-US"/>
        </w:rPr>
        <w:t>“</w:t>
      </w:r>
    </w:p>
    <w:p w:rsidR="00DC3FF0" w:rsidRDefault="00DC3FF0" w:rsidP="00DC3FF0">
      <w:pPr>
        <w:suppressAutoHyphens/>
        <w:adjustRightInd w:val="0"/>
        <w:rPr>
          <w:rFonts w:ascii="Verdana" w:eastAsiaTheme="minorHAnsi" w:hAnsi="Verdana" w:cs="Verdana"/>
          <w:lang w:val="de" w:eastAsia="en-US"/>
        </w:rPr>
      </w:pPr>
    </w:p>
    <w:p w:rsidR="007D5AD9" w:rsidRPr="007D5AD9" w:rsidRDefault="007D5AD9" w:rsidP="007D5AD9">
      <w:pPr>
        <w:autoSpaceDE/>
        <w:autoSpaceDN/>
        <w:spacing w:before="100" w:beforeAutospacing="1" w:after="100" w:afterAutospacing="1"/>
        <w:rPr>
          <w:sz w:val="24"/>
          <w:szCs w:val="24"/>
        </w:rPr>
      </w:pPr>
      <w:r w:rsidRPr="007D5AD9">
        <w:rPr>
          <w:b/>
          <w:bCs/>
          <w:sz w:val="24"/>
          <w:szCs w:val="24"/>
        </w:rPr>
        <w:t>Lesung mit Valerie Fritsch – „Zitronen“</w:t>
      </w:r>
      <w:r w:rsidRPr="007D5AD9">
        <w:rPr>
          <w:sz w:val="24"/>
          <w:szCs w:val="24"/>
        </w:rPr>
        <w:br/>
      </w:r>
      <w:r w:rsidRPr="007D5AD9">
        <w:rPr>
          <w:i/>
          <w:iCs/>
          <w:sz w:val="24"/>
          <w:szCs w:val="24"/>
        </w:rPr>
        <w:t>21. Mai 2025, 19:30 Uhr – Kulturzeughaus Perg</w:t>
      </w:r>
    </w:p>
    <w:p w:rsidR="007D5AD9" w:rsidRPr="007D5AD9" w:rsidRDefault="007D5AD9" w:rsidP="007D5AD9">
      <w:pPr>
        <w:autoSpaceDE/>
        <w:autoSpaceDN/>
        <w:spacing w:before="100" w:beforeAutospacing="1" w:after="100" w:afterAutospacing="1"/>
        <w:rPr>
          <w:sz w:val="24"/>
          <w:szCs w:val="24"/>
        </w:rPr>
      </w:pPr>
      <w:r w:rsidRPr="007D5AD9">
        <w:rPr>
          <w:sz w:val="24"/>
          <w:szCs w:val="24"/>
        </w:rPr>
        <w:t xml:space="preserve">Der </w:t>
      </w:r>
      <w:r w:rsidRPr="007D5AD9">
        <w:rPr>
          <w:b/>
          <w:bCs/>
          <w:sz w:val="24"/>
          <w:szCs w:val="24"/>
        </w:rPr>
        <w:t>Arbeitskreis PERGliest</w:t>
      </w:r>
      <w:r w:rsidRPr="007D5AD9">
        <w:rPr>
          <w:sz w:val="24"/>
          <w:szCs w:val="24"/>
        </w:rPr>
        <w:t xml:space="preserve"> und die </w:t>
      </w:r>
      <w:r w:rsidRPr="007D5AD9">
        <w:rPr>
          <w:b/>
          <w:bCs/>
          <w:sz w:val="24"/>
          <w:szCs w:val="24"/>
        </w:rPr>
        <w:t>Stadtgemeinde Perg</w:t>
      </w:r>
      <w:r w:rsidRPr="007D5AD9">
        <w:rPr>
          <w:sz w:val="24"/>
          <w:szCs w:val="24"/>
        </w:rPr>
        <w:t xml:space="preserve"> laden am 21. Mai 2025 um 19:30 Uhr zu einer besonderen literarischen Veranstaltung ein: Die österreichische Bestsellerautorin </w:t>
      </w:r>
      <w:r w:rsidRPr="007D5AD9">
        <w:rPr>
          <w:b/>
          <w:bCs/>
          <w:sz w:val="24"/>
          <w:szCs w:val="24"/>
        </w:rPr>
        <w:t>Valerie Fritsch</w:t>
      </w:r>
      <w:r w:rsidRPr="007D5AD9">
        <w:rPr>
          <w:sz w:val="24"/>
          <w:szCs w:val="24"/>
        </w:rPr>
        <w:t xml:space="preserve"> liest aus ihrem neuen, vielfach gelobten Roman </w:t>
      </w:r>
      <w:r w:rsidRPr="007D5AD9">
        <w:rPr>
          <w:i/>
          <w:iCs/>
          <w:sz w:val="24"/>
          <w:szCs w:val="24"/>
        </w:rPr>
        <w:t>„Zitronen“</w:t>
      </w:r>
      <w:r w:rsidRPr="007D5AD9">
        <w:rPr>
          <w:sz w:val="24"/>
          <w:szCs w:val="24"/>
        </w:rPr>
        <w:t>.</w:t>
      </w:r>
    </w:p>
    <w:p w:rsidR="007D5AD9" w:rsidRPr="007D5AD9" w:rsidRDefault="007D5AD9" w:rsidP="007D5AD9">
      <w:pPr>
        <w:autoSpaceDE/>
        <w:autoSpaceDN/>
        <w:spacing w:before="100" w:beforeAutospacing="1" w:after="100" w:afterAutospacing="1"/>
        <w:rPr>
          <w:sz w:val="24"/>
          <w:szCs w:val="24"/>
        </w:rPr>
      </w:pPr>
      <w:r w:rsidRPr="007D5AD9">
        <w:rPr>
          <w:sz w:val="24"/>
          <w:szCs w:val="24"/>
        </w:rPr>
        <w:t xml:space="preserve">In </w:t>
      </w:r>
      <w:r w:rsidRPr="007D5AD9">
        <w:rPr>
          <w:i/>
          <w:iCs/>
          <w:sz w:val="24"/>
          <w:szCs w:val="24"/>
        </w:rPr>
        <w:t>„Zitronen“</w:t>
      </w:r>
      <w:r w:rsidRPr="007D5AD9">
        <w:rPr>
          <w:sz w:val="24"/>
          <w:szCs w:val="24"/>
        </w:rPr>
        <w:t xml:space="preserve"> erzählt Fritsch die eindringliche Geschichte des jungen August Drach, der in einem Haus am Dorfrand aufwächst, </w:t>
      </w:r>
      <w:proofErr w:type="gramStart"/>
      <w:r w:rsidRPr="007D5AD9">
        <w:rPr>
          <w:sz w:val="24"/>
          <w:szCs w:val="24"/>
        </w:rPr>
        <w:t>das</w:t>
      </w:r>
      <w:proofErr w:type="gramEnd"/>
      <w:r w:rsidRPr="007D5AD9">
        <w:rPr>
          <w:sz w:val="24"/>
          <w:szCs w:val="24"/>
        </w:rPr>
        <w:t xml:space="preserve"> gleichermaßen Hölle und Paradies zu sein scheint. Geborgenheit und Grausamkeit, Liebe und Misshandlung – diese Gegensätze prägen das Leben des Protagonisten, dessen Kindheit von einem traumatischen, aber auch ambivalenten Verhältnis zu seiner Mutter und seinem Vater bestimmt wird. Als Erwachsener wagt August schließlich den schmerzhaften Versuch, die Wurzeln seiner Kindheit zu begreifen und sich aus der emotionalen Abhängigkeit zu befreien.</w:t>
      </w:r>
    </w:p>
    <w:p w:rsidR="007D5AD9" w:rsidRPr="007D5AD9" w:rsidRDefault="007D5AD9" w:rsidP="007D5AD9">
      <w:pPr>
        <w:autoSpaceDE/>
        <w:autoSpaceDN/>
        <w:spacing w:before="100" w:beforeAutospacing="1" w:after="100" w:afterAutospacing="1"/>
        <w:rPr>
          <w:sz w:val="24"/>
          <w:szCs w:val="24"/>
        </w:rPr>
      </w:pPr>
      <w:r w:rsidRPr="007D5AD9">
        <w:rPr>
          <w:sz w:val="24"/>
          <w:szCs w:val="24"/>
        </w:rPr>
        <w:t xml:space="preserve">Valerie Fritsch beschreibt in ihrem Roman mit meisterhafter Sprachgewalt und eindrucksvollen Bildern eine Liebe, die sowohl zerstörerisch als auch schwach macht, die den anderen in einer unauflösbaren Bindung gefangen hält. </w:t>
      </w:r>
      <w:r w:rsidRPr="007D5AD9">
        <w:rPr>
          <w:i/>
          <w:iCs/>
          <w:sz w:val="24"/>
          <w:szCs w:val="24"/>
        </w:rPr>
        <w:t>„Zitronen“</w:t>
      </w:r>
      <w:r w:rsidRPr="007D5AD9">
        <w:rPr>
          <w:sz w:val="24"/>
          <w:szCs w:val="24"/>
        </w:rPr>
        <w:t xml:space="preserve"> ist ein Werk über die Ungeheuerlichkeit von Beziehungen, die zwischen Liebe, Grausamkeit und Schuld oszillieren, und über die Suche nach einem Ausweg aus einem Kreislauf der Lügen und des Leidens.</w:t>
      </w:r>
    </w:p>
    <w:p w:rsidR="007D5AD9" w:rsidRPr="007D5AD9" w:rsidRDefault="007D5AD9" w:rsidP="007D5AD9">
      <w:pPr>
        <w:autoSpaceDE/>
        <w:autoSpaceDN/>
        <w:spacing w:before="100" w:beforeAutospacing="1" w:after="100" w:afterAutospacing="1"/>
        <w:rPr>
          <w:sz w:val="24"/>
          <w:szCs w:val="24"/>
        </w:rPr>
      </w:pPr>
      <w:r w:rsidRPr="007D5AD9">
        <w:rPr>
          <w:sz w:val="24"/>
          <w:szCs w:val="24"/>
        </w:rPr>
        <w:t>Die Lesung im Kulturzeughaus Perg wird von Fritschs einzigartigem erzählerischen Stil begleitet, der den Leser und Zuhörer in die düstere und zugleich poetische Welt des Romans eintauchen lässt.</w:t>
      </w:r>
    </w:p>
    <w:p w:rsidR="007D5AD9" w:rsidRPr="007D5AD9" w:rsidRDefault="007D5AD9" w:rsidP="007D5AD9">
      <w:pPr>
        <w:autoSpaceDE/>
        <w:autoSpaceDN/>
        <w:spacing w:before="100" w:beforeAutospacing="1" w:after="100" w:afterAutospacing="1"/>
        <w:rPr>
          <w:sz w:val="24"/>
          <w:szCs w:val="24"/>
        </w:rPr>
      </w:pPr>
      <w:r w:rsidRPr="007D5AD9">
        <w:rPr>
          <w:b/>
          <w:bCs/>
          <w:sz w:val="24"/>
          <w:szCs w:val="24"/>
        </w:rPr>
        <w:t>Über die Autorin:</w:t>
      </w:r>
      <w:r w:rsidRPr="007D5AD9">
        <w:rPr>
          <w:sz w:val="24"/>
          <w:szCs w:val="24"/>
        </w:rPr>
        <w:br/>
        <w:t xml:space="preserve">Valerie Fritsch, 1989 in Graz geboren, ist eine der bedeutendsten zeitgenössischen Stimmen der österreichischen Literatur. Sie begann ihre Karriere als Fotokünstlerin, bevor sie 2011 als Schriftstellerin debütierte. Mit ihrem zweiten Roman </w:t>
      </w:r>
      <w:r w:rsidRPr="007D5AD9">
        <w:rPr>
          <w:i/>
          <w:iCs/>
          <w:sz w:val="24"/>
          <w:szCs w:val="24"/>
        </w:rPr>
        <w:t>„Winters Garten“</w:t>
      </w:r>
      <w:r w:rsidRPr="007D5AD9">
        <w:rPr>
          <w:sz w:val="24"/>
          <w:szCs w:val="24"/>
        </w:rPr>
        <w:t xml:space="preserve"> (2015) erlangte sie breite Anerkennung und etablierte sich als eine der herausragenden Autorinnen des deutschsprachigen Raums. Ihre Werke sind tiefgründig, von intensiver sprachlicher Schönheit und thematisieren oft das Zusammenspiel von Reiseerfahrungen, persönlicher Entwicklung und den dunklen Seiten menschlicher Beziehungen.</w:t>
      </w:r>
    </w:p>
    <w:p w:rsidR="007D5AD9" w:rsidRDefault="007D5AD9" w:rsidP="007D5AD9">
      <w:pPr>
        <w:autoSpaceDE/>
        <w:autoSpaceDN/>
        <w:spacing w:before="100" w:beforeAutospacing="1" w:after="100" w:afterAutospacing="1"/>
        <w:rPr>
          <w:sz w:val="24"/>
          <w:szCs w:val="24"/>
        </w:rPr>
      </w:pPr>
      <w:r w:rsidRPr="007D5AD9">
        <w:rPr>
          <w:b/>
          <w:bCs/>
          <w:sz w:val="24"/>
          <w:szCs w:val="24"/>
        </w:rPr>
        <w:t>Termin und Ort:</w:t>
      </w:r>
      <w:r w:rsidRPr="007D5AD9">
        <w:rPr>
          <w:sz w:val="24"/>
          <w:szCs w:val="24"/>
        </w:rPr>
        <w:br/>
      </w:r>
      <w:r w:rsidRPr="007D5AD9">
        <w:rPr>
          <w:i/>
          <w:iCs/>
          <w:sz w:val="24"/>
          <w:szCs w:val="24"/>
        </w:rPr>
        <w:t>Wann:</w:t>
      </w:r>
      <w:r w:rsidRPr="007D5AD9">
        <w:rPr>
          <w:sz w:val="24"/>
          <w:szCs w:val="24"/>
        </w:rPr>
        <w:t xml:space="preserve"> 21. Mai 2025, 19:30 Uhr</w:t>
      </w:r>
      <w:r w:rsidRPr="007D5AD9">
        <w:rPr>
          <w:sz w:val="24"/>
          <w:szCs w:val="24"/>
        </w:rPr>
        <w:br/>
      </w:r>
      <w:r w:rsidRPr="007D5AD9">
        <w:rPr>
          <w:i/>
          <w:iCs/>
          <w:sz w:val="24"/>
          <w:szCs w:val="24"/>
        </w:rPr>
        <w:t>Wo:</w:t>
      </w:r>
      <w:r w:rsidRPr="007D5AD9">
        <w:rPr>
          <w:sz w:val="24"/>
          <w:szCs w:val="24"/>
        </w:rPr>
        <w:t xml:space="preserve"> </w:t>
      </w:r>
      <w:r w:rsidR="00AC0D06">
        <w:rPr>
          <w:sz w:val="24"/>
          <w:szCs w:val="24"/>
        </w:rPr>
        <w:t>KUZ</w:t>
      </w:r>
      <w:r w:rsidRPr="007D5AD9">
        <w:rPr>
          <w:sz w:val="24"/>
          <w:szCs w:val="24"/>
        </w:rPr>
        <w:t xml:space="preserve"> Perg</w:t>
      </w:r>
      <w:r w:rsidR="00AC0D06">
        <w:rPr>
          <w:sz w:val="24"/>
          <w:szCs w:val="24"/>
        </w:rPr>
        <w:t>, Töpferweg 2, 4320 Perg</w:t>
      </w:r>
    </w:p>
    <w:p w:rsidR="00E56C98" w:rsidRPr="00E56C98" w:rsidRDefault="00E56C98" w:rsidP="00E56C98">
      <w:pPr>
        <w:pStyle w:val="KeinLeerraum"/>
        <w:rPr>
          <w:b/>
          <w:sz w:val="24"/>
          <w:szCs w:val="24"/>
        </w:rPr>
      </w:pPr>
      <w:r w:rsidRPr="00E56C98">
        <w:rPr>
          <w:b/>
          <w:sz w:val="24"/>
          <w:szCs w:val="24"/>
        </w:rPr>
        <w:t>Eintritt: Vorverkauf € 9, Abendkassa € 12</w:t>
      </w:r>
    </w:p>
    <w:p w:rsidR="00E56C98" w:rsidRPr="00E56C98" w:rsidRDefault="00E56C98" w:rsidP="00E56C98">
      <w:pPr>
        <w:pStyle w:val="KeinLeerraum"/>
        <w:rPr>
          <w:sz w:val="24"/>
          <w:szCs w:val="24"/>
        </w:rPr>
      </w:pPr>
      <w:r w:rsidRPr="00E56C98">
        <w:rPr>
          <w:sz w:val="24"/>
          <w:szCs w:val="24"/>
        </w:rPr>
        <w:t>Für Schüler/-innen und Studierende € 2 Ermäßigung (gegen Vorlage Ausweis)</w:t>
      </w:r>
    </w:p>
    <w:p w:rsidR="00E56C98" w:rsidRDefault="00E56C98" w:rsidP="00E56C98">
      <w:pPr>
        <w:pStyle w:val="KeinLeerraum"/>
        <w:rPr>
          <w:sz w:val="24"/>
          <w:szCs w:val="24"/>
        </w:rPr>
      </w:pPr>
      <w:r w:rsidRPr="00E56C98">
        <w:rPr>
          <w:sz w:val="24"/>
          <w:szCs w:val="24"/>
        </w:rPr>
        <w:t>Vorverkauf:</w:t>
      </w:r>
      <w:r>
        <w:rPr>
          <w:sz w:val="24"/>
          <w:szCs w:val="24"/>
        </w:rPr>
        <w:t xml:space="preserve"> </w:t>
      </w:r>
      <w:r w:rsidRPr="00E56C98">
        <w:rPr>
          <w:sz w:val="24"/>
          <w:szCs w:val="24"/>
        </w:rPr>
        <w:t>Stadtbibliothek, Stadtmarketing</w:t>
      </w:r>
    </w:p>
    <w:p w:rsidR="00E56C98" w:rsidRPr="00E56C98" w:rsidRDefault="00E56C98" w:rsidP="00E56C98">
      <w:pPr>
        <w:pStyle w:val="KeinLeerraum"/>
        <w:rPr>
          <w:sz w:val="24"/>
          <w:szCs w:val="24"/>
        </w:rPr>
      </w:pPr>
      <w:r w:rsidRPr="00E56C98">
        <w:rPr>
          <w:sz w:val="24"/>
          <w:szCs w:val="24"/>
        </w:rPr>
        <w:t>Buch- &amp; Bürofachhandel Pössenberger</w:t>
      </w:r>
    </w:p>
    <w:p w:rsidR="00D1782F" w:rsidRPr="00E56C98" w:rsidRDefault="00E56C98" w:rsidP="00E56C98">
      <w:pPr>
        <w:pStyle w:val="KeinLeerraum"/>
        <w:rPr>
          <w:sz w:val="24"/>
          <w:szCs w:val="24"/>
        </w:rPr>
      </w:pPr>
      <w:r w:rsidRPr="00E56C98">
        <w:rPr>
          <w:sz w:val="24"/>
          <w:szCs w:val="24"/>
        </w:rPr>
        <w:t>Buch und Papier FRICK Perg</w:t>
      </w:r>
    </w:p>
    <w:p w:rsidR="00AC0D06" w:rsidRPr="00E56C98" w:rsidRDefault="00AC0D06">
      <w:pPr>
        <w:autoSpaceDE/>
        <w:autoSpaceDN/>
        <w:spacing w:after="160" w:line="259" w:lineRule="auto"/>
        <w:rPr>
          <w:rFonts w:ascii="Verdana" w:eastAsiaTheme="minorHAnsi" w:hAnsi="Verdana" w:cs="Verdana"/>
          <w:sz w:val="24"/>
          <w:szCs w:val="24"/>
          <w:lang w:val="de" w:eastAsia="en-US"/>
        </w:rPr>
      </w:pPr>
      <w:r w:rsidRPr="00E56C98">
        <w:rPr>
          <w:rFonts w:ascii="Verdana" w:eastAsiaTheme="minorHAnsi" w:hAnsi="Verdana" w:cs="Verdana"/>
          <w:sz w:val="24"/>
          <w:szCs w:val="24"/>
          <w:lang w:val="de" w:eastAsia="en-US"/>
        </w:rPr>
        <w:br w:type="page"/>
      </w:r>
    </w:p>
    <w:p w:rsidR="00DC3FF0" w:rsidRDefault="00DC3FF0" w:rsidP="00DC3FF0">
      <w:pPr>
        <w:suppressAutoHyphens/>
        <w:adjustRightInd w:val="0"/>
        <w:rPr>
          <w:rFonts w:ascii="Verdana" w:eastAsiaTheme="minorHAnsi" w:hAnsi="Verdana" w:cs="Verdana"/>
          <w:lang w:val="de" w:eastAsia="en-US"/>
        </w:rPr>
      </w:pPr>
      <w:bookmarkStart w:id="0" w:name="_GoBack"/>
      <w:bookmarkEnd w:id="0"/>
    </w:p>
    <w:p w:rsidR="00DC3FF0" w:rsidRDefault="00DC3FF0" w:rsidP="00DC3FF0">
      <w:pPr>
        <w:tabs>
          <w:tab w:val="left" w:pos="2835"/>
        </w:tabs>
        <w:suppressAutoHyphens/>
        <w:adjustRightInd w:val="0"/>
        <w:rPr>
          <w:rFonts w:ascii="Verdana" w:eastAsiaTheme="minorHAnsi" w:hAnsi="Verdana" w:cs="Verdana"/>
          <w:b/>
          <w:bCs/>
          <w:lang w:val="de" w:eastAsia="en-US"/>
        </w:rPr>
      </w:pPr>
      <w:r>
        <w:rPr>
          <w:rFonts w:ascii="Verdana" w:eastAsiaTheme="minorHAnsi" w:hAnsi="Verdana" w:cs="Verdana"/>
          <w:b/>
          <w:bCs/>
          <w:lang w:val="de" w:eastAsia="en-US"/>
        </w:rPr>
        <w:t>Pressearbeit:</w:t>
      </w:r>
      <w:r>
        <w:rPr>
          <w:rFonts w:ascii="Verdana" w:eastAsiaTheme="minorHAnsi" w:hAnsi="Verdana" w:cs="Verdana"/>
          <w:b/>
          <w:bCs/>
          <w:lang w:val="de" w:eastAsia="en-US"/>
        </w:rPr>
        <w:tab/>
      </w:r>
    </w:p>
    <w:p w:rsidR="00DC3FF0" w:rsidRDefault="00DC3FF0" w:rsidP="00DC3FF0">
      <w:pPr>
        <w:suppressAutoHyphens/>
        <w:adjustRightInd w:val="0"/>
        <w:rPr>
          <w:rFonts w:ascii="Verdana" w:eastAsiaTheme="minorHAnsi" w:hAnsi="Verdana" w:cs="Verdana"/>
          <w:lang w:val="de" w:eastAsia="en-US"/>
        </w:rPr>
      </w:pPr>
      <w:r>
        <w:rPr>
          <w:rFonts w:ascii="Verdana" w:eastAsiaTheme="minorHAnsi" w:hAnsi="Verdana" w:cs="Verdana"/>
          <w:lang w:val="de" w:eastAsia="en-US"/>
        </w:rPr>
        <w:t>Petra Gschwandtner</w:t>
      </w:r>
    </w:p>
    <w:p w:rsidR="00DC3FF0" w:rsidRDefault="00DC3FF0" w:rsidP="00DC3FF0">
      <w:pPr>
        <w:suppressAutoHyphens/>
        <w:adjustRightInd w:val="0"/>
        <w:rPr>
          <w:rFonts w:ascii="Verdana" w:eastAsiaTheme="minorHAnsi" w:hAnsi="Verdana" w:cs="Verdana"/>
          <w:lang w:val="de" w:eastAsia="en-US"/>
        </w:rPr>
      </w:pPr>
      <w:r>
        <w:rPr>
          <w:rFonts w:ascii="Verdana" w:eastAsiaTheme="minorHAnsi" w:hAnsi="Verdana" w:cs="Verdana"/>
          <w:lang w:val="de" w:eastAsia="en-US"/>
        </w:rPr>
        <w:t>Tel.: + 43 7262/522 55-503</w:t>
      </w:r>
    </w:p>
    <w:p w:rsidR="00DC3FF0" w:rsidRDefault="00DC3FF0" w:rsidP="00DC3FF0">
      <w:pPr>
        <w:suppressAutoHyphens/>
        <w:adjustRightInd w:val="0"/>
        <w:rPr>
          <w:rFonts w:ascii="Verdana" w:eastAsiaTheme="minorHAnsi" w:hAnsi="Verdana" w:cs="Verdana"/>
          <w:lang w:val="de" w:eastAsia="en-US"/>
        </w:rPr>
      </w:pPr>
      <w:r>
        <w:rPr>
          <w:rFonts w:ascii="Verdana" w:eastAsiaTheme="minorHAnsi" w:hAnsi="Verdana" w:cs="Verdana"/>
          <w:lang w:val="de" w:eastAsia="en-US"/>
        </w:rPr>
        <w:t>E-Mail: petra.gschwandtner@stadt.perg.at</w:t>
      </w:r>
    </w:p>
    <w:p w:rsidR="00DC3FF0" w:rsidRDefault="00DC3FF0" w:rsidP="00DC3FF0">
      <w:pPr>
        <w:suppressAutoHyphens/>
        <w:adjustRightInd w:val="0"/>
        <w:rPr>
          <w:rFonts w:ascii="Verdana" w:eastAsiaTheme="minorHAnsi" w:hAnsi="Verdana" w:cs="Verdana"/>
          <w:lang w:val="de" w:eastAsia="en-US"/>
        </w:rPr>
      </w:pPr>
      <w:r>
        <w:rPr>
          <w:rFonts w:ascii="Verdana" w:eastAsiaTheme="minorHAnsi" w:hAnsi="Verdana" w:cs="Verdana"/>
          <w:lang w:val="de" w:eastAsia="en-US"/>
        </w:rPr>
        <w:t xml:space="preserve">Stadtgemeinde Perg, Hauptplatz 4, 4320 Perg, </w:t>
      </w:r>
      <w:hyperlink r:id="rId8" w:history="1">
        <w:r>
          <w:rPr>
            <w:rFonts w:ascii="Verdana" w:eastAsiaTheme="minorHAnsi" w:hAnsi="Verdana" w:cs="Verdana"/>
            <w:color w:val="0000FF"/>
            <w:u w:val="single"/>
            <w:lang w:val="de" w:eastAsia="en-US"/>
          </w:rPr>
          <w:t>www.pergliest.at</w:t>
        </w:r>
      </w:hyperlink>
    </w:p>
    <w:p w:rsidR="00DC3FF0" w:rsidRDefault="00DC3FF0" w:rsidP="00DC3FF0">
      <w:pPr>
        <w:suppressAutoHyphens/>
        <w:adjustRightInd w:val="0"/>
        <w:rPr>
          <w:rFonts w:ascii="Verdana" w:eastAsiaTheme="minorHAnsi" w:hAnsi="Verdana" w:cs="Verdana"/>
          <w:lang w:val="de" w:eastAsia="en-US"/>
        </w:rPr>
      </w:pPr>
      <w:r>
        <w:rPr>
          <w:rFonts w:ascii="Verdana" w:eastAsiaTheme="minorHAnsi" w:hAnsi="Verdana" w:cs="Verdana"/>
          <w:b/>
          <w:bCs/>
          <w:lang w:val="de" w:eastAsia="en-US"/>
        </w:rPr>
        <w:t>Download Pressetext, Plakat und Bild in voller Qualität:</w:t>
      </w:r>
      <w:r>
        <w:rPr>
          <w:rFonts w:ascii="Verdana" w:eastAsiaTheme="minorHAnsi" w:hAnsi="Verdana" w:cs="Verdana"/>
          <w:lang w:val="de" w:eastAsia="en-US"/>
        </w:rPr>
        <w:t xml:space="preserve"> </w:t>
      </w:r>
      <w:hyperlink r:id="rId9" w:history="1">
        <w:r>
          <w:rPr>
            <w:rFonts w:ascii="Verdana" w:eastAsiaTheme="minorHAnsi" w:hAnsi="Verdana" w:cs="Verdana"/>
            <w:color w:val="0563C1"/>
            <w:u w:val="single"/>
            <w:lang w:val="de" w:eastAsia="en-US"/>
          </w:rPr>
          <w:t>www.perg.at/presse/</w:t>
        </w:r>
      </w:hyperlink>
    </w:p>
    <w:p w:rsidR="00DC3FF0" w:rsidRDefault="00DC3FF0" w:rsidP="00DC3FF0">
      <w:pPr>
        <w:suppressAutoHyphens/>
        <w:adjustRightInd w:val="0"/>
        <w:rPr>
          <w:rFonts w:ascii="Verdana" w:eastAsiaTheme="minorHAnsi" w:hAnsi="Verdana" w:cs="Verdana"/>
          <w:u w:val="single"/>
          <w:lang w:val="de" w:eastAsia="en-US"/>
        </w:rPr>
      </w:pPr>
    </w:p>
    <w:p w:rsidR="00DC3FF0" w:rsidRDefault="00DC3FF0" w:rsidP="00DC3FF0">
      <w:pPr>
        <w:suppressAutoHyphens/>
        <w:adjustRightInd w:val="0"/>
        <w:rPr>
          <w:rFonts w:ascii="Verdana" w:eastAsiaTheme="minorHAnsi" w:hAnsi="Verdana" w:cs="Verdana"/>
          <w:u w:val="single"/>
          <w:lang w:val="de" w:eastAsia="en-US"/>
        </w:rPr>
      </w:pPr>
    </w:p>
    <w:p w:rsidR="00696C07" w:rsidRDefault="0021002A" w:rsidP="00696C07">
      <w:pPr>
        <w:autoSpaceDE/>
        <w:autoSpaceDN/>
        <w:rPr>
          <w:rFonts w:ascii="Verdana" w:eastAsiaTheme="minorHAnsi" w:hAnsi="Verdana" w:cs="Courier New"/>
          <w:lang w:eastAsia="en-US"/>
        </w:rPr>
      </w:pPr>
      <w:r>
        <w:rPr>
          <w:rFonts w:ascii="Verdana" w:eastAsiaTheme="minorHAnsi" w:hAnsi="Verdana" w:cs="Courier New"/>
          <w:noProof/>
          <w:lang w:eastAsia="en-US"/>
        </w:rPr>
        <w:drawing>
          <wp:anchor distT="0" distB="0" distL="114300" distR="114300" simplePos="0" relativeHeight="251658240" behindDoc="0" locked="0" layoutInCell="1" allowOverlap="1">
            <wp:simplePos x="0" y="0"/>
            <wp:positionH relativeFrom="column">
              <wp:posOffset>3157220</wp:posOffset>
            </wp:positionH>
            <wp:positionV relativeFrom="paragraph">
              <wp:posOffset>74295</wp:posOffset>
            </wp:positionV>
            <wp:extent cx="3228660" cy="457073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alerie Fritsch 21. Mai 20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660" cy="4570730"/>
                    </a:xfrm>
                    <a:prstGeom prst="rect">
                      <a:avLst/>
                    </a:prstGeom>
                  </pic:spPr>
                </pic:pic>
              </a:graphicData>
            </a:graphic>
            <wp14:sizeRelH relativeFrom="margin">
              <wp14:pctWidth>0</wp14:pctWidth>
            </wp14:sizeRelH>
            <wp14:sizeRelV relativeFrom="margin">
              <wp14:pctHeight>0</wp14:pctHeight>
            </wp14:sizeRelV>
          </wp:anchor>
        </w:drawing>
      </w:r>
    </w:p>
    <w:p w:rsidR="00696C07" w:rsidRDefault="00696C07" w:rsidP="00696C07">
      <w:pPr>
        <w:autoSpaceDE/>
        <w:autoSpaceDN/>
        <w:rPr>
          <w:rFonts w:ascii="Verdana" w:eastAsiaTheme="minorHAnsi" w:hAnsi="Verdana" w:cs="Courier New"/>
          <w:u w:val="single"/>
          <w:lang w:eastAsia="en-US"/>
        </w:rPr>
      </w:pPr>
      <w:r>
        <w:rPr>
          <w:rFonts w:ascii="Verdana" w:eastAsiaTheme="minorHAnsi" w:hAnsi="Verdana" w:cs="Courier New"/>
          <w:u w:val="single"/>
          <w:lang w:eastAsia="en-US"/>
        </w:rPr>
        <w:t>Fotos</w:t>
      </w:r>
      <w:r w:rsidRPr="00C87586">
        <w:rPr>
          <w:rFonts w:ascii="Verdana" w:eastAsiaTheme="minorHAnsi" w:hAnsi="Verdana" w:cs="Courier New"/>
          <w:u w:val="single"/>
          <w:lang w:eastAsia="en-US"/>
        </w:rPr>
        <w:t>:</w:t>
      </w:r>
    </w:p>
    <w:p w:rsidR="00B757A1" w:rsidRPr="00C87586" w:rsidRDefault="00B757A1" w:rsidP="00696C07">
      <w:pPr>
        <w:autoSpaceDE/>
        <w:autoSpaceDN/>
        <w:rPr>
          <w:rFonts w:ascii="Verdana" w:eastAsiaTheme="minorHAnsi" w:hAnsi="Verdana" w:cs="Courier New"/>
          <w:u w:val="single"/>
          <w:lang w:eastAsia="en-US"/>
        </w:rPr>
      </w:pPr>
    </w:p>
    <w:p w:rsidR="00696C07" w:rsidRPr="00DD1F21" w:rsidRDefault="00B757A1" w:rsidP="00696C07">
      <w:pPr>
        <w:autoSpaceDE/>
        <w:autoSpaceDN/>
        <w:rPr>
          <w:rFonts w:ascii="Verdana" w:eastAsiaTheme="minorHAnsi" w:hAnsi="Verdana" w:cs="Courier New"/>
          <w:lang w:eastAsia="en-US"/>
        </w:rPr>
      </w:pPr>
      <w:r>
        <w:rPr>
          <w:rFonts w:ascii="Verdana" w:eastAsiaTheme="minorHAnsi" w:hAnsi="Verdana" w:cs="Courier New"/>
          <w:noProof/>
          <w:lang w:eastAsia="en-US"/>
        </w:rPr>
        <w:drawing>
          <wp:inline distT="0" distB="0" distL="0" distR="0">
            <wp:extent cx="3068082" cy="397169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itsch-Valerie-fb(c)oxyblau_S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5109" cy="4019624"/>
                    </a:xfrm>
                    <a:prstGeom prst="rect">
                      <a:avLst/>
                    </a:prstGeom>
                  </pic:spPr>
                </pic:pic>
              </a:graphicData>
            </a:graphic>
          </wp:inline>
        </w:drawing>
      </w:r>
    </w:p>
    <w:p w:rsidR="00696C07" w:rsidRPr="0032336E" w:rsidRDefault="00696C07" w:rsidP="00696C07">
      <w:pPr>
        <w:tabs>
          <w:tab w:val="left" w:pos="2977"/>
          <w:tab w:val="left" w:pos="6804"/>
        </w:tabs>
        <w:adjustRightInd w:val="0"/>
        <w:ind w:right="-851"/>
        <w:rPr>
          <w:rFonts w:ascii="Verdana" w:eastAsiaTheme="minorHAnsi" w:hAnsi="Verdana" w:cs="Courier New"/>
          <w:sz w:val="14"/>
          <w:szCs w:val="18"/>
          <w:lang w:eastAsia="en-US"/>
        </w:rPr>
      </w:pPr>
      <w:r w:rsidRPr="0032336E">
        <w:rPr>
          <w:rFonts w:ascii="Verdana" w:eastAsiaTheme="minorHAnsi" w:hAnsi="Verdana" w:cs="Courier New"/>
          <w:szCs w:val="18"/>
          <w:lang w:eastAsia="en-US"/>
        </w:rPr>
        <w:t xml:space="preserve">© </w:t>
      </w:r>
      <w:proofErr w:type="spellStart"/>
      <w:r w:rsidR="00B757A1">
        <w:rPr>
          <w:rFonts w:ascii="Verdana" w:eastAsiaTheme="minorHAnsi" w:hAnsi="Verdana" w:cs="Courier New"/>
          <w:szCs w:val="18"/>
          <w:lang w:eastAsia="en-US"/>
        </w:rPr>
        <w:t>oxyblau_SV</w:t>
      </w:r>
      <w:proofErr w:type="spellEnd"/>
      <w:r>
        <w:rPr>
          <w:rFonts w:ascii="Verdana" w:eastAsiaTheme="minorHAnsi" w:hAnsi="Verdana" w:cs="Courier New"/>
          <w:szCs w:val="18"/>
          <w:lang w:eastAsia="en-US"/>
        </w:rPr>
        <w:tab/>
      </w:r>
      <w:r>
        <w:rPr>
          <w:rFonts w:ascii="Verdana" w:eastAsiaTheme="minorHAnsi" w:hAnsi="Verdana" w:cs="Courier New"/>
          <w:szCs w:val="18"/>
          <w:lang w:eastAsia="en-US"/>
        </w:rPr>
        <w:tab/>
      </w:r>
    </w:p>
    <w:p w:rsidR="00696C07" w:rsidRDefault="00696C07" w:rsidP="00696C07">
      <w:pPr>
        <w:autoSpaceDE/>
        <w:autoSpaceDN/>
        <w:rPr>
          <w:rFonts w:ascii="Verdana" w:eastAsiaTheme="minorHAnsi" w:hAnsi="Verdana" w:cs="Courier New"/>
          <w:sz w:val="12"/>
          <w:szCs w:val="18"/>
          <w:lang w:eastAsia="en-US"/>
        </w:rPr>
      </w:pPr>
    </w:p>
    <w:p w:rsidR="00696C07" w:rsidRDefault="00696C07" w:rsidP="00696C07">
      <w:pPr>
        <w:autoSpaceDE/>
        <w:autoSpaceDN/>
        <w:rPr>
          <w:rFonts w:ascii="Verdana" w:eastAsiaTheme="minorHAnsi" w:hAnsi="Verdana" w:cs="Courier New"/>
          <w:sz w:val="12"/>
          <w:szCs w:val="18"/>
          <w:lang w:eastAsia="en-US"/>
        </w:rPr>
      </w:pPr>
    </w:p>
    <w:p w:rsidR="00DC3FF0" w:rsidRDefault="00DC3FF0" w:rsidP="00DC3FF0">
      <w:pPr>
        <w:tabs>
          <w:tab w:val="left" w:pos="2977"/>
          <w:tab w:val="left" w:pos="6804"/>
        </w:tabs>
        <w:suppressAutoHyphens/>
        <w:adjustRightInd w:val="0"/>
        <w:ind w:right="-851"/>
        <w:rPr>
          <w:rFonts w:ascii="Verdana" w:eastAsiaTheme="minorHAnsi" w:hAnsi="Verdana" w:cs="Verdana"/>
          <w:lang w:val="de" w:eastAsia="en-US"/>
        </w:rPr>
      </w:pPr>
    </w:p>
    <w:p w:rsidR="00696C07" w:rsidRDefault="00696C07" w:rsidP="00DC3FF0">
      <w:pPr>
        <w:tabs>
          <w:tab w:val="left" w:pos="2977"/>
          <w:tab w:val="left" w:pos="6804"/>
        </w:tabs>
        <w:suppressAutoHyphens/>
        <w:adjustRightInd w:val="0"/>
        <w:ind w:right="-851"/>
        <w:rPr>
          <w:rFonts w:ascii="Verdana" w:eastAsiaTheme="minorHAnsi" w:hAnsi="Verdana" w:cs="Verdana"/>
          <w:lang w:val="de" w:eastAsia="en-US"/>
        </w:rPr>
      </w:pPr>
    </w:p>
    <w:p w:rsidR="008A2878" w:rsidRDefault="008A2878" w:rsidP="00F11269">
      <w:pPr>
        <w:tabs>
          <w:tab w:val="left" w:pos="2977"/>
          <w:tab w:val="left" w:pos="6804"/>
        </w:tabs>
        <w:suppressAutoHyphens/>
        <w:adjustRightInd w:val="0"/>
        <w:ind w:right="-851"/>
        <w:rPr>
          <w:rFonts w:ascii="Verdana" w:eastAsiaTheme="minorHAnsi" w:hAnsi="Verdana" w:cs="Courier New"/>
          <w:lang w:eastAsia="en-US"/>
        </w:rPr>
      </w:pPr>
    </w:p>
    <w:p w:rsidR="008A2878" w:rsidRDefault="008A2878" w:rsidP="00F11269">
      <w:pPr>
        <w:tabs>
          <w:tab w:val="left" w:pos="2977"/>
          <w:tab w:val="left" w:pos="6804"/>
        </w:tabs>
        <w:suppressAutoHyphens/>
        <w:adjustRightInd w:val="0"/>
        <w:ind w:right="-851"/>
        <w:rPr>
          <w:rFonts w:ascii="Verdana" w:eastAsiaTheme="minorHAnsi" w:hAnsi="Verdana" w:cs="Courier New"/>
          <w:lang w:eastAsia="en-US"/>
        </w:rPr>
      </w:pPr>
    </w:p>
    <w:p w:rsidR="008A2878" w:rsidRDefault="008A2878" w:rsidP="00F11269">
      <w:pPr>
        <w:tabs>
          <w:tab w:val="left" w:pos="2977"/>
          <w:tab w:val="left" w:pos="6804"/>
        </w:tabs>
        <w:suppressAutoHyphens/>
        <w:adjustRightInd w:val="0"/>
        <w:ind w:right="-851"/>
        <w:rPr>
          <w:rFonts w:ascii="Verdana" w:eastAsiaTheme="minorHAnsi" w:hAnsi="Verdana" w:cs="Courier New"/>
          <w:lang w:eastAsia="en-US"/>
        </w:rPr>
      </w:pPr>
    </w:p>
    <w:p w:rsidR="00090F26" w:rsidRDefault="00090F26" w:rsidP="00F11269">
      <w:pPr>
        <w:tabs>
          <w:tab w:val="left" w:pos="2977"/>
          <w:tab w:val="left" w:pos="6804"/>
        </w:tabs>
        <w:suppressAutoHyphens/>
        <w:adjustRightInd w:val="0"/>
        <w:ind w:right="-851"/>
        <w:rPr>
          <w:rFonts w:ascii="Verdana" w:eastAsiaTheme="minorHAnsi" w:hAnsi="Verdana" w:cs="Courier New"/>
          <w:lang w:eastAsia="en-US"/>
        </w:rPr>
      </w:pPr>
    </w:p>
    <w:sectPr w:rsidR="00090F26" w:rsidSect="00D74351">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AE" w:rsidRDefault="00DC2EAE" w:rsidP="00FB4449">
      <w:r>
        <w:separator/>
      </w:r>
    </w:p>
  </w:endnote>
  <w:endnote w:type="continuationSeparator" w:id="0">
    <w:p w:rsidR="00DC2EAE" w:rsidRDefault="00DC2EAE" w:rsidP="00FB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V 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AE" w:rsidRDefault="00DC2EAE" w:rsidP="00FB4449">
      <w:r>
        <w:separator/>
      </w:r>
    </w:p>
  </w:footnote>
  <w:footnote w:type="continuationSeparator" w:id="0">
    <w:p w:rsidR="00DC2EAE" w:rsidRDefault="00DC2EAE" w:rsidP="00FB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6E161025"/>
    <w:multiLevelType w:val="multilevel"/>
    <w:tmpl w:val="3B6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7E"/>
    <w:rsid w:val="00002DD5"/>
    <w:rsid w:val="00010B70"/>
    <w:rsid w:val="00011B08"/>
    <w:rsid w:val="00011EFE"/>
    <w:rsid w:val="00033123"/>
    <w:rsid w:val="00061DC6"/>
    <w:rsid w:val="00072A13"/>
    <w:rsid w:val="00074884"/>
    <w:rsid w:val="00090F26"/>
    <w:rsid w:val="00097BB1"/>
    <w:rsid w:val="000A11D5"/>
    <w:rsid w:val="000A1A9B"/>
    <w:rsid w:val="000A216A"/>
    <w:rsid w:val="000A43CE"/>
    <w:rsid w:val="000C4A33"/>
    <w:rsid w:val="000C778F"/>
    <w:rsid w:val="000C7D68"/>
    <w:rsid w:val="000D58E5"/>
    <w:rsid w:val="000D74EB"/>
    <w:rsid w:val="000E47A0"/>
    <w:rsid w:val="000F157C"/>
    <w:rsid w:val="000F7CEE"/>
    <w:rsid w:val="00100C34"/>
    <w:rsid w:val="00114235"/>
    <w:rsid w:val="00117F44"/>
    <w:rsid w:val="00125BA0"/>
    <w:rsid w:val="001271D6"/>
    <w:rsid w:val="00134327"/>
    <w:rsid w:val="00140EAF"/>
    <w:rsid w:val="00141EEE"/>
    <w:rsid w:val="00146456"/>
    <w:rsid w:val="001516A9"/>
    <w:rsid w:val="001716F6"/>
    <w:rsid w:val="001A1555"/>
    <w:rsid w:val="001A2A29"/>
    <w:rsid w:val="001B6F8C"/>
    <w:rsid w:val="001E05DD"/>
    <w:rsid w:val="001E605F"/>
    <w:rsid w:val="001E7304"/>
    <w:rsid w:val="002032DF"/>
    <w:rsid w:val="0021002A"/>
    <w:rsid w:val="002231F9"/>
    <w:rsid w:val="00233FC6"/>
    <w:rsid w:val="0027403D"/>
    <w:rsid w:val="002802A3"/>
    <w:rsid w:val="002A33C3"/>
    <w:rsid w:val="002B7CF6"/>
    <w:rsid w:val="002C1134"/>
    <w:rsid w:val="002C21B0"/>
    <w:rsid w:val="002C543C"/>
    <w:rsid w:val="002E04E8"/>
    <w:rsid w:val="002E08A7"/>
    <w:rsid w:val="002E2CA3"/>
    <w:rsid w:val="002E4087"/>
    <w:rsid w:val="002F55E5"/>
    <w:rsid w:val="002F730A"/>
    <w:rsid w:val="00327F27"/>
    <w:rsid w:val="00336F98"/>
    <w:rsid w:val="00353370"/>
    <w:rsid w:val="00384DAF"/>
    <w:rsid w:val="003879BE"/>
    <w:rsid w:val="00393C8B"/>
    <w:rsid w:val="003B6DB8"/>
    <w:rsid w:val="003C38D1"/>
    <w:rsid w:val="003C66AD"/>
    <w:rsid w:val="003F6ADE"/>
    <w:rsid w:val="003F7D6C"/>
    <w:rsid w:val="004034E8"/>
    <w:rsid w:val="00406A91"/>
    <w:rsid w:val="004179BD"/>
    <w:rsid w:val="00422B66"/>
    <w:rsid w:val="00440035"/>
    <w:rsid w:val="004723E2"/>
    <w:rsid w:val="004B6FC5"/>
    <w:rsid w:val="004C0F99"/>
    <w:rsid w:val="004D5C46"/>
    <w:rsid w:val="0050163F"/>
    <w:rsid w:val="005131BE"/>
    <w:rsid w:val="00513D12"/>
    <w:rsid w:val="00533A1F"/>
    <w:rsid w:val="005341CD"/>
    <w:rsid w:val="00557B81"/>
    <w:rsid w:val="005645D4"/>
    <w:rsid w:val="00570CEC"/>
    <w:rsid w:val="00570D61"/>
    <w:rsid w:val="00585786"/>
    <w:rsid w:val="0059552C"/>
    <w:rsid w:val="005B70F8"/>
    <w:rsid w:val="005B769D"/>
    <w:rsid w:val="005C097E"/>
    <w:rsid w:val="005E4096"/>
    <w:rsid w:val="005F1FFF"/>
    <w:rsid w:val="00620EA8"/>
    <w:rsid w:val="006344CB"/>
    <w:rsid w:val="00640E88"/>
    <w:rsid w:val="0064445B"/>
    <w:rsid w:val="00651F82"/>
    <w:rsid w:val="00664B7F"/>
    <w:rsid w:val="006712F2"/>
    <w:rsid w:val="00696C07"/>
    <w:rsid w:val="006B1BC8"/>
    <w:rsid w:val="006E409B"/>
    <w:rsid w:val="006F7FED"/>
    <w:rsid w:val="00715D2A"/>
    <w:rsid w:val="00717337"/>
    <w:rsid w:val="007234B7"/>
    <w:rsid w:val="00745EF9"/>
    <w:rsid w:val="007912E4"/>
    <w:rsid w:val="007B3038"/>
    <w:rsid w:val="007C799A"/>
    <w:rsid w:val="007D5AD9"/>
    <w:rsid w:val="007D7FCC"/>
    <w:rsid w:val="00810EB8"/>
    <w:rsid w:val="00821751"/>
    <w:rsid w:val="0083566D"/>
    <w:rsid w:val="008464E7"/>
    <w:rsid w:val="0087607B"/>
    <w:rsid w:val="008859F4"/>
    <w:rsid w:val="00886B76"/>
    <w:rsid w:val="008935E6"/>
    <w:rsid w:val="008A2878"/>
    <w:rsid w:val="008A7C8A"/>
    <w:rsid w:val="008B0EFC"/>
    <w:rsid w:val="008C383F"/>
    <w:rsid w:val="008D18FD"/>
    <w:rsid w:val="008D28C4"/>
    <w:rsid w:val="008E357D"/>
    <w:rsid w:val="008E3611"/>
    <w:rsid w:val="008E6504"/>
    <w:rsid w:val="008F303B"/>
    <w:rsid w:val="00900F17"/>
    <w:rsid w:val="00904FCE"/>
    <w:rsid w:val="00910E66"/>
    <w:rsid w:val="009279E8"/>
    <w:rsid w:val="00932393"/>
    <w:rsid w:val="0094426B"/>
    <w:rsid w:val="009464CE"/>
    <w:rsid w:val="00951A07"/>
    <w:rsid w:val="00951B8A"/>
    <w:rsid w:val="0095620A"/>
    <w:rsid w:val="00962A71"/>
    <w:rsid w:val="009634B5"/>
    <w:rsid w:val="00974CE9"/>
    <w:rsid w:val="00977115"/>
    <w:rsid w:val="009774B8"/>
    <w:rsid w:val="0099419E"/>
    <w:rsid w:val="009A176A"/>
    <w:rsid w:val="009A5BB2"/>
    <w:rsid w:val="009B07E4"/>
    <w:rsid w:val="009C206F"/>
    <w:rsid w:val="009E0FED"/>
    <w:rsid w:val="009E3746"/>
    <w:rsid w:val="009F1563"/>
    <w:rsid w:val="00A244B0"/>
    <w:rsid w:val="00A31DAA"/>
    <w:rsid w:val="00A60C70"/>
    <w:rsid w:val="00A6193A"/>
    <w:rsid w:val="00A73283"/>
    <w:rsid w:val="00A81E20"/>
    <w:rsid w:val="00AC0D06"/>
    <w:rsid w:val="00AC50BE"/>
    <w:rsid w:val="00AE08B8"/>
    <w:rsid w:val="00AE4EDA"/>
    <w:rsid w:val="00B02F64"/>
    <w:rsid w:val="00B07A60"/>
    <w:rsid w:val="00B2114C"/>
    <w:rsid w:val="00B212B3"/>
    <w:rsid w:val="00B23D6A"/>
    <w:rsid w:val="00B53597"/>
    <w:rsid w:val="00B65C4F"/>
    <w:rsid w:val="00B73C2E"/>
    <w:rsid w:val="00B757A1"/>
    <w:rsid w:val="00B83870"/>
    <w:rsid w:val="00BD6782"/>
    <w:rsid w:val="00BF4E74"/>
    <w:rsid w:val="00BF6119"/>
    <w:rsid w:val="00BF64BF"/>
    <w:rsid w:val="00C01A5C"/>
    <w:rsid w:val="00C1336F"/>
    <w:rsid w:val="00C2316F"/>
    <w:rsid w:val="00C26DF4"/>
    <w:rsid w:val="00C37A4E"/>
    <w:rsid w:val="00C52044"/>
    <w:rsid w:val="00C744B9"/>
    <w:rsid w:val="00C7583A"/>
    <w:rsid w:val="00C83E5F"/>
    <w:rsid w:val="00C93C63"/>
    <w:rsid w:val="00CA1A66"/>
    <w:rsid w:val="00CB1588"/>
    <w:rsid w:val="00CC3469"/>
    <w:rsid w:val="00CE06A1"/>
    <w:rsid w:val="00CE0C07"/>
    <w:rsid w:val="00CE5965"/>
    <w:rsid w:val="00CE6065"/>
    <w:rsid w:val="00CE6531"/>
    <w:rsid w:val="00CF0A42"/>
    <w:rsid w:val="00D16253"/>
    <w:rsid w:val="00D1782F"/>
    <w:rsid w:val="00D2003F"/>
    <w:rsid w:val="00D2136B"/>
    <w:rsid w:val="00D27C6B"/>
    <w:rsid w:val="00D379BE"/>
    <w:rsid w:val="00D74351"/>
    <w:rsid w:val="00D81FD5"/>
    <w:rsid w:val="00D853D1"/>
    <w:rsid w:val="00D86163"/>
    <w:rsid w:val="00D91A79"/>
    <w:rsid w:val="00DA2305"/>
    <w:rsid w:val="00DA52E5"/>
    <w:rsid w:val="00DA720E"/>
    <w:rsid w:val="00DC2EAE"/>
    <w:rsid w:val="00DC3FF0"/>
    <w:rsid w:val="00DE4D86"/>
    <w:rsid w:val="00E05D59"/>
    <w:rsid w:val="00E440D8"/>
    <w:rsid w:val="00E56C98"/>
    <w:rsid w:val="00E6435A"/>
    <w:rsid w:val="00E7062E"/>
    <w:rsid w:val="00E736AA"/>
    <w:rsid w:val="00E74214"/>
    <w:rsid w:val="00E950DB"/>
    <w:rsid w:val="00EB628A"/>
    <w:rsid w:val="00EC047A"/>
    <w:rsid w:val="00ED414C"/>
    <w:rsid w:val="00ED771B"/>
    <w:rsid w:val="00EE196E"/>
    <w:rsid w:val="00F10E9D"/>
    <w:rsid w:val="00F11269"/>
    <w:rsid w:val="00F15943"/>
    <w:rsid w:val="00F25121"/>
    <w:rsid w:val="00F50A1B"/>
    <w:rsid w:val="00F65E56"/>
    <w:rsid w:val="00F66BD2"/>
    <w:rsid w:val="00F67465"/>
    <w:rsid w:val="00F93B37"/>
    <w:rsid w:val="00FB4449"/>
    <w:rsid w:val="00FC0C2E"/>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9C184"/>
  <w15:docId w15:val="{BF790DF3-358B-4193-B992-537BE6D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097E"/>
    <w:pPr>
      <w:autoSpaceDE w:val="0"/>
      <w:autoSpaceDN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link w:val="berschrift1Zchn"/>
    <w:uiPriority w:val="9"/>
    <w:qFormat/>
    <w:rsid w:val="0027403D"/>
    <w:pPr>
      <w:autoSpaceDE/>
      <w:autoSpaceDN/>
      <w:spacing w:before="100" w:beforeAutospacing="1" w:after="2" w:line="360" w:lineRule="atLeast"/>
      <w:outlineLvl w:val="0"/>
    </w:pPr>
    <w:rPr>
      <w:b/>
      <w:bCs/>
      <w:color w:val="FFFFFF"/>
      <w:kern w:val="36"/>
      <w:sz w:val="30"/>
      <w:szCs w:val="30"/>
      <w:lang w:val="en-US" w:eastAsia="en-US"/>
    </w:rPr>
  </w:style>
  <w:style w:type="paragraph" w:styleId="berschrift2">
    <w:name w:val="heading 2"/>
    <w:basedOn w:val="Standard"/>
    <w:next w:val="Standard"/>
    <w:link w:val="berschrift2Zchn"/>
    <w:uiPriority w:val="9"/>
    <w:semiHidden/>
    <w:unhideWhenUsed/>
    <w:qFormat/>
    <w:rsid w:val="002802A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GVGaramondNach2pt">
    <w:name w:val="Formatvorlage GV Garamond Nach:  2 pt"/>
    <w:basedOn w:val="Standard"/>
    <w:rsid w:val="005C097E"/>
    <w:pPr>
      <w:spacing w:before="240" w:after="600"/>
      <w:contextualSpacing/>
    </w:pPr>
    <w:rPr>
      <w:rFonts w:ascii="GV Garamond" w:hAnsi="GV Garamond"/>
    </w:rPr>
  </w:style>
  <w:style w:type="paragraph" w:styleId="Kopfzeile">
    <w:name w:val="header"/>
    <w:basedOn w:val="Standard"/>
    <w:link w:val="KopfzeileZchn"/>
    <w:uiPriority w:val="99"/>
    <w:semiHidden/>
    <w:unhideWhenUsed/>
    <w:rsid w:val="00FB4449"/>
    <w:pPr>
      <w:tabs>
        <w:tab w:val="center" w:pos="4536"/>
        <w:tab w:val="right" w:pos="9072"/>
      </w:tabs>
    </w:pPr>
  </w:style>
  <w:style w:type="character" w:customStyle="1" w:styleId="KopfzeileZchn">
    <w:name w:val="Kopfzeile Zchn"/>
    <w:basedOn w:val="Absatz-Standardschriftart"/>
    <w:link w:val="Kopfzeile"/>
    <w:uiPriority w:val="99"/>
    <w:semiHidden/>
    <w:rsid w:val="00FB4449"/>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FB4449"/>
    <w:pPr>
      <w:tabs>
        <w:tab w:val="center" w:pos="4536"/>
        <w:tab w:val="right" w:pos="9072"/>
      </w:tabs>
    </w:pPr>
  </w:style>
  <w:style w:type="character" w:customStyle="1" w:styleId="FuzeileZchn">
    <w:name w:val="Fußzeile Zchn"/>
    <w:basedOn w:val="Absatz-Standardschriftart"/>
    <w:link w:val="Fuzeile"/>
    <w:uiPriority w:val="99"/>
    <w:semiHidden/>
    <w:rsid w:val="00FB444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FB44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4449"/>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FB4449"/>
    <w:rPr>
      <w:sz w:val="16"/>
      <w:szCs w:val="16"/>
    </w:rPr>
  </w:style>
  <w:style w:type="paragraph" w:styleId="Kommentartext">
    <w:name w:val="annotation text"/>
    <w:basedOn w:val="Standard"/>
    <w:link w:val="KommentartextZchn"/>
    <w:uiPriority w:val="99"/>
    <w:semiHidden/>
    <w:unhideWhenUsed/>
    <w:rsid w:val="00FB4449"/>
  </w:style>
  <w:style w:type="character" w:customStyle="1" w:styleId="KommentartextZchn">
    <w:name w:val="Kommentartext Zchn"/>
    <w:basedOn w:val="Absatz-Standardschriftart"/>
    <w:link w:val="Kommentartext"/>
    <w:uiPriority w:val="99"/>
    <w:semiHidden/>
    <w:rsid w:val="00FB444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B4449"/>
    <w:rPr>
      <w:b/>
      <w:bCs/>
    </w:rPr>
  </w:style>
  <w:style w:type="character" w:customStyle="1" w:styleId="KommentarthemaZchn">
    <w:name w:val="Kommentarthema Zchn"/>
    <w:basedOn w:val="KommentartextZchn"/>
    <w:link w:val="Kommentarthema"/>
    <w:uiPriority w:val="99"/>
    <w:semiHidden/>
    <w:rsid w:val="00FB4449"/>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0F7CEE"/>
    <w:rPr>
      <w:color w:val="0563C1" w:themeColor="hyperlink"/>
      <w:u w:val="single"/>
    </w:rPr>
  </w:style>
  <w:style w:type="character" w:styleId="Hervorhebung">
    <w:name w:val="Emphasis"/>
    <w:basedOn w:val="Absatz-Standardschriftart"/>
    <w:uiPriority w:val="20"/>
    <w:qFormat/>
    <w:rsid w:val="00B83870"/>
    <w:rPr>
      <w:i/>
      <w:iCs/>
    </w:rPr>
  </w:style>
  <w:style w:type="character" w:customStyle="1" w:styleId="berschrift1Zchn">
    <w:name w:val="Überschrift 1 Zchn"/>
    <w:basedOn w:val="Absatz-Standardschriftart"/>
    <w:link w:val="berschrift1"/>
    <w:uiPriority w:val="9"/>
    <w:rsid w:val="0027403D"/>
    <w:rPr>
      <w:rFonts w:ascii="Times New Roman" w:eastAsia="Times New Roman" w:hAnsi="Times New Roman" w:cs="Times New Roman"/>
      <w:b/>
      <w:bCs/>
      <w:color w:val="FFFFFF"/>
      <w:kern w:val="36"/>
      <w:sz w:val="30"/>
      <w:szCs w:val="30"/>
      <w:lang w:val="en-US"/>
    </w:rPr>
  </w:style>
  <w:style w:type="paragraph" w:styleId="StandardWeb">
    <w:name w:val="Normal (Web)"/>
    <w:basedOn w:val="Standard"/>
    <w:uiPriority w:val="99"/>
    <w:unhideWhenUsed/>
    <w:rsid w:val="00384DAF"/>
    <w:pPr>
      <w:autoSpaceDE/>
      <w:autoSpaceDN/>
    </w:pPr>
    <w:rPr>
      <w:sz w:val="24"/>
      <w:szCs w:val="24"/>
      <w:lang w:val="en-US" w:eastAsia="en-US"/>
    </w:rPr>
  </w:style>
  <w:style w:type="character" w:styleId="Fett">
    <w:name w:val="Strong"/>
    <w:basedOn w:val="Absatz-Standardschriftart"/>
    <w:uiPriority w:val="22"/>
    <w:qFormat/>
    <w:rsid w:val="002802A3"/>
    <w:rPr>
      <w:b/>
      <w:bCs/>
    </w:rPr>
  </w:style>
  <w:style w:type="character" w:customStyle="1" w:styleId="berschrift2Zchn">
    <w:name w:val="Überschrift 2 Zchn"/>
    <w:basedOn w:val="Absatz-Standardschriftart"/>
    <w:link w:val="berschrift2"/>
    <w:uiPriority w:val="9"/>
    <w:semiHidden/>
    <w:rsid w:val="002802A3"/>
    <w:rPr>
      <w:rFonts w:asciiTheme="majorHAnsi" w:eastAsiaTheme="majorEastAsia" w:hAnsiTheme="majorHAnsi" w:cstheme="majorBidi"/>
      <w:b/>
      <w:bCs/>
      <w:color w:val="5B9BD5" w:themeColor="accent1"/>
      <w:sz w:val="26"/>
      <w:szCs w:val="26"/>
      <w:lang w:eastAsia="de-DE"/>
    </w:rPr>
  </w:style>
  <w:style w:type="character" w:styleId="NichtaufgelsteErwhnung">
    <w:name w:val="Unresolved Mention"/>
    <w:basedOn w:val="Absatz-Standardschriftart"/>
    <w:uiPriority w:val="99"/>
    <w:semiHidden/>
    <w:unhideWhenUsed/>
    <w:rsid w:val="00DE4D86"/>
    <w:rPr>
      <w:color w:val="605E5C"/>
      <w:shd w:val="clear" w:color="auto" w:fill="E1DFDD"/>
    </w:rPr>
  </w:style>
  <w:style w:type="paragraph" w:styleId="KeinLeerraum">
    <w:name w:val="No Spacing"/>
    <w:uiPriority w:val="1"/>
    <w:qFormat/>
    <w:rsid w:val="00E56C98"/>
    <w:pPr>
      <w:autoSpaceDE w:val="0"/>
      <w:autoSpaceDN w:val="0"/>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3399">
      <w:bodyDiv w:val="1"/>
      <w:marLeft w:val="0"/>
      <w:marRight w:val="0"/>
      <w:marTop w:val="0"/>
      <w:marBottom w:val="0"/>
      <w:divBdr>
        <w:top w:val="none" w:sz="0" w:space="0" w:color="auto"/>
        <w:left w:val="none" w:sz="0" w:space="0" w:color="auto"/>
        <w:bottom w:val="none" w:sz="0" w:space="0" w:color="auto"/>
        <w:right w:val="none" w:sz="0" w:space="0" w:color="auto"/>
      </w:divBdr>
      <w:divsChild>
        <w:div w:id="1549344190">
          <w:marLeft w:val="0"/>
          <w:marRight w:val="0"/>
          <w:marTop w:val="0"/>
          <w:marBottom w:val="0"/>
          <w:divBdr>
            <w:top w:val="none" w:sz="0" w:space="0" w:color="auto"/>
            <w:left w:val="single" w:sz="6" w:space="15" w:color="EBEBEB"/>
            <w:bottom w:val="none" w:sz="0" w:space="0" w:color="auto"/>
            <w:right w:val="none" w:sz="0" w:space="0" w:color="auto"/>
          </w:divBdr>
          <w:divsChild>
            <w:div w:id="1534687580">
              <w:marLeft w:val="0"/>
              <w:marRight w:val="0"/>
              <w:marTop w:val="0"/>
              <w:marBottom w:val="0"/>
              <w:divBdr>
                <w:top w:val="none" w:sz="0" w:space="0" w:color="auto"/>
                <w:left w:val="none" w:sz="0" w:space="0" w:color="auto"/>
                <w:bottom w:val="none" w:sz="0" w:space="0" w:color="auto"/>
                <w:right w:val="none" w:sz="0" w:space="0" w:color="auto"/>
              </w:divBdr>
              <w:divsChild>
                <w:div w:id="1452824444">
                  <w:marLeft w:val="300"/>
                  <w:marRight w:val="300"/>
                  <w:marTop w:val="0"/>
                  <w:marBottom w:val="0"/>
                  <w:divBdr>
                    <w:top w:val="none" w:sz="0" w:space="0" w:color="auto"/>
                    <w:left w:val="none" w:sz="0" w:space="0" w:color="auto"/>
                    <w:bottom w:val="none" w:sz="0" w:space="0" w:color="auto"/>
                    <w:right w:val="none" w:sz="0" w:space="0" w:color="auto"/>
                  </w:divBdr>
                  <w:divsChild>
                    <w:div w:id="995962929">
                      <w:marLeft w:val="0"/>
                      <w:marRight w:val="0"/>
                      <w:marTop w:val="0"/>
                      <w:marBottom w:val="0"/>
                      <w:divBdr>
                        <w:top w:val="none" w:sz="0" w:space="0" w:color="auto"/>
                        <w:left w:val="none" w:sz="0" w:space="0" w:color="auto"/>
                        <w:bottom w:val="none" w:sz="0" w:space="0" w:color="auto"/>
                        <w:right w:val="none" w:sz="0" w:space="0" w:color="auto"/>
                      </w:divBdr>
                      <w:divsChild>
                        <w:div w:id="1551071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7338">
      <w:bodyDiv w:val="1"/>
      <w:marLeft w:val="0"/>
      <w:marRight w:val="0"/>
      <w:marTop w:val="0"/>
      <w:marBottom w:val="0"/>
      <w:divBdr>
        <w:top w:val="none" w:sz="0" w:space="0" w:color="auto"/>
        <w:left w:val="none" w:sz="0" w:space="0" w:color="auto"/>
        <w:bottom w:val="none" w:sz="0" w:space="0" w:color="auto"/>
        <w:right w:val="none" w:sz="0" w:space="0" w:color="auto"/>
      </w:divBdr>
    </w:div>
    <w:div w:id="873615070">
      <w:bodyDiv w:val="1"/>
      <w:marLeft w:val="0"/>
      <w:marRight w:val="0"/>
      <w:marTop w:val="0"/>
      <w:marBottom w:val="0"/>
      <w:divBdr>
        <w:top w:val="none" w:sz="0" w:space="0" w:color="auto"/>
        <w:left w:val="none" w:sz="0" w:space="0" w:color="auto"/>
        <w:bottom w:val="none" w:sz="0" w:space="0" w:color="auto"/>
        <w:right w:val="none" w:sz="0" w:space="0" w:color="auto"/>
      </w:divBdr>
    </w:div>
    <w:div w:id="894393147">
      <w:bodyDiv w:val="1"/>
      <w:marLeft w:val="0"/>
      <w:marRight w:val="0"/>
      <w:marTop w:val="0"/>
      <w:marBottom w:val="0"/>
      <w:divBdr>
        <w:top w:val="none" w:sz="0" w:space="0" w:color="auto"/>
        <w:left w:val="none" w:sz="0" w:space="0" w:color="auto"/>
        <w:bottom w:val="none" w:sz="0" w:space="0" w:color="auto"/>
        <w:right w:val="none" w:sz="0" w:space="0" w:color="auto"/>
      </w:divBdr>
    </w:div>
    <w:div w:id="911358111">
      <w:bodyDiv w:val="1"/>
      <w:marLeft w:val="0"/>
      <w:marRight w:val="0"/>
      <w:marTop w:val="0"/>
      <w:marBottom w:val="0"/>
      <w:divBdr>
        <w:top w:val="none" w:sz="0" w:space="0" w:color="auto"/>
        <w:left w:val="none" w:sz="0" w:space="0" w:color="auto"/>
        <w:bottom w:val="none" w:sz="0" w:space="0" w:color="auto"/>
        <w:right w:val="none" w:sz="0" w:space="0" w:color="auto"/>
      </w:divBdr>
    </w:div>
    <w:div w:id="918907043">
      <w:bodyDiv w:val="1"/>
      <w:marLeft w:val="0"/>
      <w:marRight w:val="0"/>
      <w:marTop w:val="0"/>
      <w:marBottom w:val="0"/>
      <w:divBdr>
        <w:top w:val="none" w:sz="0" w:space="0" w:color="auto"/>
        <w:left w:val="none" w:sz="0" w:space="0" w:color="auto"/>
        <w:bottom w:val="none" w:sz="0" w:space="0" w:color="auto"/>
        <w:right w:val="none" w:sz="0" w:space="0" w:color="auto"/>
      </w:divBdr>
      <w:divsChild>
        <w:div w:id="1455640166">
          <w:marLeft w:val="0"/>
          <w:marRight w:val="0"/>
          <w:marTop w:val="0"/>
          <w:marBottom w:val="0"/>
          <w:divBdr>
            <w:top w:val="none" w:sz="0" w:space="0" w:color="auto"/>
            <w:left w:val="none" w:sz="0" w:space="0" w:color="auto"/>
            <w:bottom w:val="none" w:sz="0" w:space="0" w:color="auto"/>
            <w:right w:val="none" w:sz="0" w:space="0" w:color="auto"/>
          </w:divBdr>
          <w:divsChild>
            <w:div w:id="1052728749">
              <w:marLeft w:val="0"/>
              <w:marRight w:val="420"/>
              <w:marTop w:val="0"/>
              <w:marBottom w:val="0"/>
              <w:divBdr>
                <w:top w:val="none" w:sz="0" w:space="0" w:color="auto"/>
                <w:left w:val="none" w:sz="0" w:space="0" w:color="auto"/>
                <w:bottom w:val="none" w:sz="0" w:space="0" w:color="auto"/>
                <w:right w:val="none" w:sz="0" w:space="0" w:color="auto"/>
              </w:divBdr>
            </w:div>
            <w:div w:id="702751925">
              <w:marLeft w:val="0"/>
              <w:marRight w:val="0"/>
              <w:marTop w:val="0"/>
              <w:marBottom w:val="0"/>
              <w:divBdr>
                <w:top w:val="none" w:sz="0" w:space="0" w:color="auto"/>
                <w:left w:val="none" w:sz="0" w:space="0" w:color="auto"/>
                <w:bottom w:val="none" w:sz="0" w:space="0" w:color="auto"/>
                <w:right w:val="none" w:sz="0" w:space="0" w:color="auto"/>
              </w:divBdr>
              <w:divsChild>
                <w:div w:id="12138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7256">
      <w:bodyDiv w:val="1"/>
      <w:marLeft w:val="0"/>
      <w:marRight w:val="0"/>
      <w:marTop w:val="0"/>
      <w:marBottom w:val="0"/>
      <w:divBdr>
        <w:top w:val="none" w:sz="0" w:space="0" w:color="auto"/>
        <w:left w:val="none" w:sz="0" w:space="0" w:color="auto"/>
        <w:bottom w:val="none" w:sz="0" w:space="0" w:color="auto"/>
        <w:right w:val="none" w:sz="0" w:space="0" w:color="auto"/>
      </w:divBdr>
    </w:div>
    <w:div w:id="1244102628">
      <w:bodyDiv w:val="1"/>
      <w:marLeft w:val="0"/>
      <w:marRight w:val="0"/>
      <w:marTop w:val="0"/>
      <w:marBottom w:val="0"/>
      <w:divBdr>
        <w:top w:val="none" w:sz="0" w:space="0" w:color="auto"/>
        <w:left w:val="none" w:sz="0" w:space="0" w:color="auto"/>
        <w:bottom w:val="none" w:sz="0" w:space="0" w:color="auto"/>
        <w:right w:val="none" w:sz="0" w:space="0" w:color="auto"/>
      </w:divBdr>
    </w:div>
    <w:div w:id="1527329610">
      <w:bodyDiv w:val="1"/>
      <w:marLeft w:val="0"/>
      <w:marRight w:val="0"/>
      <w:marTop w:val="0"/>
      <w:marBottom w:val="0"/>
      <w:divBdr>
        <w:top w:val="none" w:sz="0" w:space="0" w:color="auto"/>
        <w:left w:val="none" w:sz="0" w:space="0" w:color="auto"/>
        <w:bottom w:val="none" w:sz="0" w:space="0" w:color="auto"/>
        <w:right w:val="none" w:sz="0" w:space="0" w:color="auto"/>
      </w:divBdr>
    </w:div>
    <w:div w:id="1585609677">
      <w:bodyDiv w:val="1"/>
      <w:marLeft w:val="0"/>
      <w:marRight w:val="0"/>
      <w:marTop w:val="0"/>
      <w:marBottom w:val="0"/>
      <w:divBdr>
        <w:top w:val="none" w:sz="0" w:space="0" w:color="auto"/>
        <w:left w:val="none" w:sz="0" w:space="0" w:color="auto"/>
        <w:bottom w:val="none" w:sz="0" w:space="0" w:color="auto"/>
        <w:right w:val="none" w:sz="0" w:space="0" w:color="auto"/>
      </w:divBdr>
    </w:div>
    <w:div w:id="1631014910">
      <w:bodyDiv w:val="1"/>
      <w:marLeft w:val="0"/>
      <w:marRight w:val="0"/>
      <w:marTop w:val="0"/>
      <w:marBottom w:val="0"/>
      <w:divBdr>
        <w:top w:val="none" w:sz="0" w:space="0" w:color="auto"/>
        <w:left w:val="none" w:sz="0" w:space="0" w:color="auto"/>
        <w:bottom w:val="none" w:sz="0" w:space="0" w:color="auto"/>
        <w:right w:val="none" w:sz="0" w:space="0" w:color="auto"/>
      </w:divBdr>
    </w:div>
    <w:div w:id="1747263716">
      <w:bodyDiv w:val="1"/>
      <w:marLeft w:val="0"/>
      <w:marRight w:val="0"/>
      <w:marTop w:val="0"/>
      <w:marBottom w:val="0"/>
      <w:divBdr>
        <w:top w:val="none" w:sz="0" w:space="0" w:color="auto"/>
        <w:left w:val="none" w:sz="0" w:space="0" w:color="auto"/>
        <w:bottom w:val="none" w:sz="0" w:space="0" w:color="auto"/>
        <w:right w:val="none" w:sz="0" w:space="0" w:color="auto"/>
      </w:divBdr>
    </w:div>
    <w:div w:id="1792094342">
      <w:bodyDiv w:val="1"/>
      <w:marLeft w:val="0"/>
      <w:marRight w:val="0"/>
      <w:marTop w:val="0"/>
      <w:marBottom w:val="0"/>
      <w:divBdr>
        <w:top w:val="none" w:sz="0" w:space="0" w:color="auto"/>
        <w:left w:val="none" w:sz="0" w:space="0" w:color="auto"/>
        <w:bottom w:val="none" w:sz="0" w:space="0" w:color="auto"/>
        <w:right w:val="none" w:sz="0" w:space="0" w:color="auto"/>
      </w:divBdr>
    </w:div>
    <w:div w:id="1922444974">
      <w:bodyDiv w:val="1"/>
      <w:marLeft w:val="0"/>
      <w:marRight w:val="0"/>
      <w:marTop w:val="0"/>
      <w:marBottom w:val="0"/>
      <w:divBdr>
        <w:top w:val="none" w:sz="0" w:space="0" w:color="auto"/>
        <w:left w:val="none" w:sz="0" w:space="0" w:color="auto"/>
        <w:bottom w:val="none" w:sz="0" w:space="0" w:color="auto"/>
        <w:right w:val="none" w:sz="0" w:space="0" w:color="auto"/>
      </w:divBdr>
    </w:div>
    <w:div w:id="2038000291">
      <w:bodyDiv w:val="1"/>
      <w:marLeft w:val="0"/>
      <w:marRight w:val="0"/>
      <w:marTop w:val="0"/>
      <w:marBottom w:val="0"/>
      <w:divBdr>
        <w:top w:val="none" w:sz="0" w:space="0" w:color="auto"/>
        <w:left w:val="none" w:sz="0" w:space="0" w:color="auto"/>
        <w:bottom w:val="none" w:sz="0" w:space="0" w:color="auto"/>
        <w:right w:val="none" w:sz="0" w:space="0" w:color="auto"/>
      </w:divBdr>
    </w:div>
    <w:div w:id="2042775944">
      <w:bodyDiv w:val="1"/>
      <w:marLeft w:val="0"/>
      <w:marRight w:val="0"/>
      <w:marTop w:val="0"/>
      <w:marBottom w:val="0"/>
      <w:divBdr>
        <w:top w:val="none" w:sz="0" w:space="0" w:color="auto"/>
        <w:left w:val="none" w:sz="0" w:space="0" w:color="auto"/>
        <w:bottom w:val="none" w:sz="0" w:space="0" w:color="auto"/>
        <w:right w:val="none" w:sz="0" w:space="0" w:color="auto"/>
      </w:divBdr>
    </w:div>
    <w:div w:id="21272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gliest.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erg.at/pres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voestalpine</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Gschwandtner Petra (Stadtamt Perg)</cp:lastModifiedBy>
  <cp:revision>7</cp:revision>
  <cp:lastPrinted>2025-04-01T11:48:00Z</cp:lastPrinted>
  <dcterms:created xsi:type="dcterms:W3CDTF">2025-04-01T11:36:00Z</dcterms:created>
  <dcterms:modified xsi:type="dcterms:W3CDTF">2025-04-01T11:49:00Z</dcterms:modified>
</cp:coreProperties>
</file>